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63DCD26" w14:textId="77777777" w:rsidR="005756F7" w:rsidRDefault="00340C23">
      <w:pPr>
        <w:pStyle w:val="normal0"/>
        <w:pBdr>
          <w:top w:val="nil"/>
          <w:left w:val="nil"/>
          <w:bottom w:val="nil"/>
          <w:right w:val="nil"/>
          <w:between w:val="nil"/>
        </w:pBdr>
        <w:spacing w:before="0"/>
      </w:pPr>
      <w:r>
        <w:rPr>
          <w:noProof/>
          <w:sz w:val="24"/>
          <w:szCs w:val="24"/>
          <w:lang w:val="en-US"/>
        </w:rPr>
        <w:drawing>
          <wp:inline distT="114300" distB="114300" distL="114300" distR="114300" wp14:anchorId="39447FC4" wp14:editId="13E656F3">
            <wp:extent cx="5943600" cy="76200"/>
            <wp:effectExtent l="0" t="0" r="0" b="0"/>
            <wp:docPr id="1" name="image2.png" descr="horizontal line"/>
            <wp:cNvGraphicFramePr/>
            <a:graphic xmlns:a="http://schemas.openxmlformats.org/drawingml/2006/main">
              <a:graphicData uri="http://schemas.openxmlformats.org/drawingml/2006/picture">
                <pic:pic xmlns:pic="http://schemas.openxmlformats.org/drawingml/2006/picture">
                  <pic:nvPicPr>
                    <pic:cNvPr id="0" name="image2.png" descr="horizontal line"/>
                    <pic:cNvPicPr preferRelativeResize="0"/>
                  </pic:nvPicPr>
                  <pic:blipFill>
                    <a:blip r:embed="rId8"/>
                    <a:srcRect/>
                    <a:stretch>
                      <a:fillRect/>
                    </a:stretch>
                  </pic:blipFill>
                  <pic:spPr>
                    <a:xfrm>
                      <a:off x="0" y="0"/>
                      <a:ext cx="5943600" cy="76200"/>
                    </a:xfrm>
                    <a:prstGeom prst="rect">
                      <a:avLst/>
                    </a:prstGeom>
                    <a:ln/>
                  </pic:spPr>
                </pic:pic>
              </a:graphicData>
            </a:graphic>
          </wp:inline>
        </w:drawing>
      </w:r>
    </w:p>
    <w:p w14:paraId="7BF3FD72" w14:textId="77777777" w:rsidR="005756F7" w:rsidRDefault="00340C23">
      <w:pPr>
        <w:pStyle w:val="Title"/>
        <w:pBdr>
          <w:top w:val="nil"/>
          <w:left w:val="nil"/>
          <w:bottom w:val="nil"/>
          <w:right w:val="nil"/>
          <w:between w:val="nil"/>
        </w:pBdr>
      </w:pPr>
      <w:bookmarkStart w:id="0" w:name="_2gazcsgmxkub" w:colFirst="0" w:colLast="0"/>
      <w:bookmarkEnd w:id="0"/>
      <w:r>
        <w:t>Waterloo Citizens for a Pool</w:t>
      </w:r>
    </w:p>
    <w:p w14:paraId="5A4F0C07" w14:textId="621EC766" w:rsidR="005756F7" w:rsidRDefault="00A81576">
      <w:pPr>
        <w:pStyle w:val="Subtitle"/>
      </w:pPr>
      <w:bookmarkStart w:id="1" w:name="_2nuf54q86v7q" w:colFirst="0" w:colLast="0"/>
      <w:bookmarkEnd w:id="1"/>
      <w:r>
        <w:t>Wednesday, 7.11</w:t>
      </w:r>
      <w:r w:rsidR="00340C23">
        <w:t>.2018, Monroe County Annex Bldg 6:30pm - General Assembly Meeting</w:t>
      </w:r>
      <w:r w:rsidR="00340C23">
        <w:br/>
      </w:r>
      <w:r w:rsidR="00340C23">
        <w:br/>
      </w:r>
      <w:r w:rsidR="00340C23">
        <w:rPr>
          <w:b/>
          <w:color w:val="FF5E0E"/>
          <w:sz w:val="36"/>
          <w:szCs w:val="36"/>
        </w:rPr>
        <w:t xml:space="preserve">Attendees </w:t>
      </w:r>
    </w:p>
    <w:p w14:paraId="258D4E13" w14:textId="48B7AD81" w:rsidR="005756F7" w:rsidRDefault="00340C23">
      <w:pPr>
        <w:pStyle w:val="normal0"/>
        <w:pBdr>
          <w:top w:val="nil"/>
          <w:left w:val="nil"/>
          <w:bottom w:val="nil"/>
          <w:right w:val="nil"/>
          <w:between w:val="nil"/>
        </w:pBdr>
      </w:pPr>
      <w:r>
        <w:t>Kim Ahn</w:t>
      </w:r>
      <w:r w:rsidR="00A81576">
        <w:t>e</w:t>
      </w:r>
      <w:r w:rsidR="00A81576">
        <w:br/>
        <w:t>Lyn Falk-Ahne</w:t>
      </w:r>
      <w:r w:rsidR="00A81576">
        <w:br/>
        <w:t>Amy Grandcolas</w:t>
      </w:r>
      <w:r w:rsidR="00A81576">
        <w:br/>
        <w:t>Dawn Rubemeyer</w:t>
      </w:r>
      <w:r w:rsidR="00A81576">
        <w:br/>
        <w:t>Lauren May</w:t>
      </w:r>
      <w:r>
        <w:br/>
      </w:r>
    </w:p>
    <w:p w14:paraId="38F8E719" w14:textId="77777777" w:rsidR="005756F7" w:rsidRDefault="00340C23">
      <w:pPr>
        <w:pStyle w:val="normal0"/>
        <w:pBdr>
          <w:top w:val="nil"/>
          <w:left w:val="nil"/>
          <w:bottom w:val="nil"/>
          <w:right w:val="nil"/>
          <w:between w:val="nil"/>
        </w:pBdr>
        <w:rPr>
          <w:sz w:val="36"/>
          <w:szCs w:val="36"/>
        </w:rPr>
      </w:pPr>
      <w:r>
        <w:rPr>
          <w:rFonts w:ascii="PT Sans Narrow" w:eastAsia="PT Sans Narrow" w:hAnsi="PT Sans Narrow" w:cs="PT Sans Narrow"/>
          <w:b/>
          <w:color w:val="FF5E0E"/>
          <w:sz w:val="36"/>
          <w:szCs w:val="36"/>
        </w:rPr>
        <w:t>Meeting Minutes and Action Items</w:t>
      </w:r>
    </w:p>
    <w:p w14:paraId="3FC68CC3" w14:textId="77777777" w:rsidR="005756F7" w:rsidRDefault="00340C23">
      <w:pPr>
        <w:pStyle w:val="Heading2"/>
        <w:pBdr>
          <w:top w:val="nil"/>
          <w:left w:val="nil"/>
          <w:bottom w:val="nil"/>
          <w:right w:val="nil"/>
          <w:between w:val="nil"/>
        </w:pBdr>
      </w:pPr>
      <w:bookmarkStart w:id="2" w:name="_ya9ldh31040g" w:colFirst="0" w:colLast="0"/>
      <w:bookmarkEnd w:id="2"/>
      <w:r>
        <w:t>Meeting Minutes</w:t>
      </w:r>
    </w:p>
    <w:p w14:paraId="3F12F725" w14:textId="26DE277F" w:rsidR="005756F7" w:rsidRDefault="00340C23">
      <w:pPr>
        <w:pStyle w:val="normal0"/>
        <w:numPr>
          <w:ilvl w:val="0"/>
          <w:numId w:val="1"/>
        </w:numPr>
        <w:pBdr>
          <w:top w:val="nil"/>
          <w:left w:val="nil"/>
          <w:bottom w:val="nil"/>
          <w:right w:val="nil"/>
          <w:between w:val="nil"/>
        </w:pBdr>
        <w:contextualSpacing/>
      </w:pPr>
      <w:r>
        <w:t xml:space="preserve">Kim Ahne opened the meeting. </w:t>
      </w:r>
      <w:r w:rsidR="00A81576">
        <w:t xml:space="preserve">Lauren May made a motion to approve the meeting minutes from June, Lyn Falk-Ahne seconded that motion. </w:t>
      </w:r>
    </w:p>
    <w:p w14:paraId="6945691B" w14:textId="6F2036FD" w:rsidR="00A81576" w:rsidRDefault="00A81576">
      <w:pPr>
        <w:pStyle w:val="normal0"/>
        <w:numPr>
          <w:ilvl w:val="0"/>
          <w:numId w:val="1"/>
        </w:numPr>
        <w:pBdr>
          <w:top w:val="nil"/>
          <w:left w:val="nil"/>
          <w:bottom w:val="nil"/>
          <w:right w:val="nil"/>
          <w:between w:val="nil"/>
        </w:pBdr>
        <w:contextualSpacing/>
      </w:pPr>
      <w:r>
        <w:t>President’s Report –</w:t>
      </w:r>
      <w:r w:rsidR="008729AC">
        <w:t xml:space="preserve"> Kim Ahne and the rest of the board members are</w:t>
      </w:r>
      <w:r>
        <w:t xml:space="preserve"> currently updating the WCP business plan. Dawn </w:t>
      </w:r>
      <w:r w:rsidR="008729AC">
        <w:t xml:space="preserve">Rubemeyer </w:t>
      </w:r>
      <w:r>
        <w:t>will be working with SIUE/SBDC to facilitate a trial feasiblity study led by students. We are also petitioning the residents of the Waterloo 62298 for their support of a community aquatic center.</w:t>
      </w:r>
    </w:p>
    <w:p w14:paraId="58B097F0" w14:textId="41EA6918" w:rsidR="00A81576" w:rsidRDefault="00A81576">
      <w:pPr>
        <w:pStyle w:val="normal0"/>
        <w:numPr>
          <w:ilvl w:val="0"/>
          <w:numId w:val="1"/>
        </w:numPr>
        <w:pBdr>
          <w:top w:val="nil"/>
          <w:left w:val="nil"/>
          <w:bottom w:val="nil"/>
          <w:right w:val="nil"/>
          <w:between w:val="nil"/>
        </w:pBdr>
        <w:contextualSpacing/>
      </w:pPr>
      <w:r>
        <w:t xml:space="preserve">Vice President’s Report – Dawn is </w:t>
      </w:r>
      <w:r w:rsidR="008729AC">
        <w:t xml:space="preserve">also </w:t>
      </w:r>
      <w:r>
        <w:t xml:space="preserve">brainstorming ideas for promoting WCP in our community while bettering the community overall. Possible ideas discussed were water bowls for dogs outside of local business in the downtown area or an ice block challenge to raise awareness. </w:t>
      </w:r>
    </w:p>
    <w:p w14:paraId="7167E81A" w14:textId="77777777" w:rsidR="008729AC" w:rsidRDefault="00340C23">
      <w:pPr>
        <w:pStyle w:val="normal0"/>
        <w:numPr>
          <w:ilvl w:val="0"/>
          <w:numId w:val="1"/>
        </w:numPr>
        <w:pBdr>
          <w:top w:val="nil"/>
          <w:left w:val="nil"/>
          <w:bottom w:val="nil"/>
          <w:right w:val="nil"/>
          <w:between w:val="nil"/>
        </w:pBdr>
        <w:contextualSpacing/>
      </w:pPr>
      <w:r>
        <w:t xml:space="preserve">Treasurer’s Report </w:t>
      </w:r>
      <w:r w:rsidR="00B26CCD">
        <w:t xml:space="preserve">- </w:t>
      </w:r>
      <w:r w:rsidR="00A81576">
        <w:t xml:space="preserve"> Current balance, $ 14,376.21. </w:t>
      </w:r>
      <w:r w:rsidR="008729AC">
        <w:t>The fundraising revenue and expenses does need to be updated, particulary the second round of t-shirts that were sold. Motion to approve the Treasurer’s Report was made by Lauren and seconded by Lyn.</w:t>
      </w:r>
    </w:p>
    <w:p w14:paraId="55A02C45" w14:textId="0505B98F" w:rsidR="005756F7" w:rsidRDefault="008729AC">
      <w:pPr>
        <w:pStyle w:val="normal0"/>
        <w:numPr>
          <w:ilvl w:val="0"/>
          <w:numId w:val="1"/>
        </w:numPr>
        <w:pBdr>
          <w:top w:val="nil"/>
          <w:left w:val="nil"/>
          <w:bottom w:val="nil"/>
          <w:right w:val="nil"/>
          <w:between w:val="nil"/>
        </w:pBdr>
        <w:contextualSpacing/>
      </w:pPr>
      <w:r>
        <w:t xml:space="preserve">Secretary’s Report – Amy Grandcolas has finished the Thank You notes for the 5K Sponsors and will mail those this week. Thank You notes also need to be completed for the goods donations.  </w:t>
      </w:r>
      <w:r w:rsidR="001B17D6">
        <w:t xml:space="preserve"> </w:t>
      </w:r>
    </w:p>
    <w:p w14:paraId="3895F944" w14:textId="20A4F97D" w:rsidR="008729AC" w:rsidRDefault="008729AC" w:rsidP="008729AC">
      <w:pPr>
        <w:pStyle w:val="normal0"/>
        <w:numPr>
          <w:ilvl w:val="0"/>
          <w:numId w:val="1"/>
        </w:numPr>
        <w:pBdr>
          <w:top w:val="nil"/>
          <w:left w:val="nil"/>
          <w:bottom w:val="nil"/>
          <w:right w:val="nil"/>
          <w:between w:val="nil"/>
        </w:pBdr>
        <w:contextualSpacing/>
      </w:pPr>
      <w:r>
        <w:t xml:space="preserve">Committee Reports – Nothing new to report from Fundraising currently. Lyn should have more information on the success of the Tequila’s night soon, as well as an upcoming meeting. </w:t>
      </w:r>
    </w:p>
    <w:p w14:paraId="6BC21D72" w14:textId="77777777" w:rsidR="008729AC" w:rsidRDefault="008729AC">
      <w:pPr>
        <w:pStyle w:val="normal0"/>
        <w:numPr>
          <w:ilvl w:val="0"/>
          <w:numId w:val="1"/>
        </w:numPr>
        <w:pBdr>
          <w:top w:val="nil"/>
          <w:left w:val="nil"/>
          <w:bottom w:val="nil"/>
          <w:right w:val="nil"/>
          <w:between w:val="nil"/>
        </w:pBdr>
        <w:contextualSpacing/>
      </w:pPr>
      <w:r>
        <w:t>Old Business</w:t>
      </w:r>
    </w:p>
    <w:p w14:paraId="34C39196" w14:textId="14F851E3" w:rsidR="007711BD" w:rsidRDefault="008729AC" w:rsidP="007711BD">
      <w:pPr>
        <w:pStyle w:val="normal0"/>
        <w:numPr>
          <w:ilvl w:val="1"/>
          <w:numId w:val="1"/>
        </w:numPr>
        <w:pBdr>
          <w:top w:val="nil"/>
          <w:left w:val="nil"/>
          <w:bottom w:val="nil"/>
          <w:right w:val="nil"/>
          <w:between w:val="nil"/>
        </w:pBdr>
        <w:contextualSpacing/>
      </w:pPr>
      <w:r>
        <w:t xml:space="preserve">Petition – We will set up a goal/deadline for our petition circulation. Standard ciruclation Periods range from 6 months to 2 years. Amy found that Illinois is not a state that recognizes petitioning for ballot referendums. </w:t>
      </w:r>
      <w:r w:rsidR="007711BD">
        <w:t>We will need to contact the Waterloo Chamber of Commerce to set up an information table at the monthly downtown concert series. Kim sent a letter and petition sheet home with the parents of the Waterloo Pirahnas Swim Team to be completed by July 22</w:t>
      </w:r>
      <w:r w:rsidR="007711BD" w:rsidRPr="007711BD">
        <w:rPr>
          <w:vertAlign w:val="superscript"/>
        </w:rPr>
        <w:t>nd</w:t>
      </w:r>
      <w:r w:rsidR="007711BD">
        <w:t xml:space="preserve">. </w:t>
      </w:r>
      <w:r>
        <w:t xml:space="preserve">Kim briefly reviewed past voting </w:t>
      </w:r>
      <w:r w:rsidR="007711BD">
        <w:t xml:space="preserve">data from previous pool referendums in Waterloo. </w:t>
      </w:r>
    </w:p>
    <w:p w14:paraId="156A2DEF" w14:textId="0C2B0CD8" w:rsidR="007711BD" w:rsidRDefault="007711BD" w:rsidP="007711BD">
      <w:pPr>
        <w:pStyle w:val="normal0"/>
        <w:numPr>
          <w:ilvl w:val="1"/>
          <w:numId w:val="1"/>
        </w:numPr>
        <w:pBdr>
          <w:top w:val="nil"/>
          <w:left w:val="nil"/>
          <w:bottom w:val="nil"/>
          <w:right w:val="nil"/>
          <w:between w:val="nil"/>
        </w:pBdr>
        <w:contextualSpacing/>
      </w:pPr>
      <w:r>
        <w:lastRenderedPageBreak/>
        <w:t xml:space="preserve">Candy Sales – we can buy 4 more boxes at a time, but we do have to pay shipping. If we can sell these candy bars at our information table at events, we will pursue this avenue. </w:t>
      </w:r>
    </w:p>
    <w:p w14:paraId="6A986001" w14:textId="12102BB1" w:rsidR="007711BD" w:rsidRDefault="007711BD" w:rsidP="008A0030">
      <w:pPr>
        <w:pStyle w:val="normal0"/>
        <w:numPr>
          <w:ilvl w:val="0"/>
          <w:numId w:val="1"/>
        </w:numPr>
        <w:pBdr>
          <w:top w:val="nil"/>
          <w:left w:val="nil"/>
          <w:bottom w:val="nil"/>
          <w:right w:val="nil"/>
          <w:between w:val="nil"/>
        </w:pBdr>
        <w:contextualSpacing/>
      </w:pPr>
      <w:r>
        <w:t xml:space="preserve">New Business – </w:t>
      </w:r>
    </w:p>
    <w:p w14:paraId="1168D482" w14:textId="796ADE9B" w:rsidR="007711BD" w:rsidRDefault="007711BD" w:rsidP="007711BD">
      <w:pPr>
        <w:pStyle w:val="normal0"/>
        <w:numPr>
          <w:ilvl w:val="1"/>
          <w:numId w:val="1"/>
        </w:numPr>
        <w:pBdr>
          <w:top w:val="nil"/>
          <w:left w:val="nil"/>
          <w:bottom w:val="nil"/>
          <w:right w:val="nil"/>
          <w:between w:val="nil"/>
        </w:pBdr>
        <w:contextualSpacing/>
      </w:pPr>
      <w:r>
        <w:t xml:space="preserve">We need to utilize USA Swimming for help on our business plan.  </w:t>
      </w:r>
    </w:p>
    <w:p w14:paraId="30B56635" w14:textId="456B5525" w:rsidR="007711BD" w:rsidRDefault="007711BD" w:rsidP="007711BD">
      <w:pPr>
        <w:pStyle w:val="normal0"/>
        <w:numPr>
          <w:ilvl w:val="1"/>
          <w:numId w:val="1"/>
        </w:numPr>
        <w:pBdr>
          <w:top w:val="nil"/>
          <w:left w:val="nil"/>
          <w:bottom w:val="nil"/>
          <w:right w:val="nil"/>
          <w:between w:val="nil"/>
        </w:pBdr>
        <w:contextualSpacing/>
      </w:pPr>
      <w:r>
        <w:t xml:space="preserve">We need to contact the Waterloo Homecoming Committee to check on setting up an informational table/booth or a float. </w:t>
      </w:r>
    </w:p>
    <w:p w14:paraId="355628E3" w14:textId="41AE4DA0" w:rsidR="007711BD" w:rsidRDefault="007711BD" w:rsidP="007711BD">
      <w:pPr>
        <w:pStyle w:val="normal0"/>
        <w:numPr>
          <w:ilvl w:val="1"/>
          <w:numId w:val="1"/>
        </w:numPr>
        <w:pBdr>
          <w:top w:val="nil"/>
          <w:left w:val="nil"/>
          <w:bottom w:val="nil"/>
          <w:right w:val="nil"/>
          <w:between w:val="nil"/>
        </w:pBdr>
        <w:contextualSpacing/>
      </w:pPr>
      <w:r>
        <w:t xml:space="preserve">Contacts need to be made for a WCP Steering Committee. </w:t>
      </w:r>
    </w:p>
    <w:p w14:paraId="20396CB1" w14:textId="718E98E9" w:rsidR="007711BD" w:rsidRDefault="007711BD" w:rsidP="007711BD">
      <w:pPr>
        <w:pStyle w:val="normal0"/>
        <w:numPr>
          <w:ilvl w:val="1"/>
          <w:numId w:val="1"/>
        </w:numPr>
        <w:pBdr>
          <w:top w:val="nil"/>
          <w:left w:val="nil"/>
          <w:bottom w:val="nil"/>
          <w:right w:val="nil"/>
          <w:between w:val="nil"/>
        </w:pBdr>
        <w:contextualSpacing/>
      </w:pPr>
      <w:r>
        <w:t>Sponsorship of th</w:t>
      </w:r>
      <w:r w:rsidR="00EB428C">
        <w:t xml:space="preserve">e Optimists’ 5K vote was tabled until the next board meeting. </w:t>
      </w:r>
    </w:p>
    <w:p w14:paraId="1F09AE33" w14:textId="77777777" w:rsidR="005756F7" w:rsidRDefault="00340C23">
      <w:pPr>
        <w:pStyle w:val="Heading1"/>
      </w:pPr>
      <w:bookmarkStart w:id="3" w:name="_73sxhxezr29m" w:colFirst="0" w:colLast="0"/>
      <w:bookmarkEnd w:id="3"/>
      <w:r>
        <w:t>Action Items</w:t>
      </w:r>
    </w:p>
    <w:p w14:paraId="516C9293" w14:textId="47548B4D" w:rsidR="005756F7" w:rsidRDefault="00EB428C">
      <w:pPr>
        <w:pStyle w:val="normal0"/>
        <w:numPr>
          <w:ilvl w:val="0"/>
          <w:numId w:val="2"/>
        </w:numPr>
        <w:pBdr>
          <w:top w:val="nil"/>
          <w:left w:val="nil"/>
          <w:bottom w:val="nil"/>
          <w:right w:val="nil"/>
          <w:between w:val="nil"/>
        </w:pBdr>
      </w:pPr>
      <w:r>
        <w:t>Begin feasibli</w:t>
      </w:r>
      <w:r w:rsidR="00CA2E15">
        <w:t>ty study process with SIUE/SBDC</w:t>
      </w:r>
      <w:r>
        <w:t xml:space="preserve"> – Dawn Rubemeyer</w:t>
      </w:r>
    </w:p>
    <w:p w14:paraId="05FA7C7A" w14:textId="6F50DFA3" w:rsidR="00EB428C" w:rsidRDefault="00EB428C">
      <w:pPr>
        <w:pStyle w:val="normal0"/>
        <w:numPr>
          <w:ilvl w:val="0"/>
          <w:numId w:val="2"/>
        </w:numPr>
        <w:pBdr>
          <w:top w:val="nil"/>
          <w:left w:val="nil"/>
          <w:bottom w:val="nil"/>
          <w:right w:val="nil"/>
          <w:between w:val="nil"/>
        </w:pBdr>
      </w:pPr>
      <w:r>
        <w:t>Research cost for outreach. Dog Bowls – Dawn Rubemeyer; Decals – Amy Grandcolas</w:t>
      </w:r>
    </w:p>
    <w:p w14:paraId="0CA062B5" w14:textId="6258A547" w:rsidR="00EB428C" w:rsidRDefault="00EB428C">
      <w:pPr>
        <w:pStyle w:val="normal0"/>
        <w:numPr>
          <w:ilvl w:val="0"/>
          <w:numId w:val="2"/>
        </w:numPr>
        <w:pBdr>
          <w:top w:val="nil"/>
          <w:left w:val="nil"/>
          <w:bottom w:val="nil"/>
          <w:right w:val="nil"/>
          <w:between w:val="nil"/>
        </w:pBdr>
      </w:pPr>
      <w:r>
        <w:t>Update Fundraising Revenue on Treasurer’s Report – Jason Breithaupt &amp; Lyn Falk-Ahne</w:t>
      </w:r>
    </w:p>
    <w:p w14:paraId="132A8C64" w14:textId="4D81793B" w:rsidR="00EB428C" w:rsidRDefault="00EB428C">
      <w:pPr>
        <w:pStyle w:val="normal0"/>
        <w:numPr>
          <w:ilvl w:val="0"/>
          <w:numId w:val="2"/>
        </w:numPr>
        <w:pBdr>
          <w:top w:val="nil"/>
          <w:left w:val="nil"/>
          <w:bottom w:val="nil"/>
          <w:right w:val="nil"/>
          <w:between w:val="nil"/>
        </w:pBdr>
      </w:pPr>
      <w:r>
        <w:t>Contact the Chamber of Commerce about Concert</w:t>
      </w:r>
      <w:r w:rsidR="00CA2E15">
        <w:t xml:space="preserve"> Series, including selling</w:t>
      </w:r>
      <w:r>
        <w:t xml:space="preserve"> goods – Kim Ahne</w:t>
      </w:r>
    </w:p>
    <w:p w14:paraId="7B14A7FE" w14:textId="47A59EEF" w:rsidR="00CA2E15" w:rsidRDefault="00CA2E15">
      <w:pPr>
        <w:pStyle w:val="normal0"/>
        <w:numPr>
          <w:ilvl w:val="0"/>
          <w:numId w:val="2"/>
        </w:numPr>
        <w:pBdr>
          <w:top w:val="nil"/>
          <w:left w:val="nil"/>
          <w:bottom w:val="nil"/>
          <w:right w:val="nil"/>
          <w:between w:val="nil"/>
        </w:pBdr>
      </w:pPr>
      <w:r>
        <w:t>Reach out to USA Swimming for help on our next steps – Dawn Rubemeyer</w:t>
      </w:r>
    </w:p>
    <w:p w14:paraId="6D8FFB39" w14:textId="072B484A" w:rsidR="00CA2E15" w:rsidRDefault="00CA2E15">
      <w:pPr>
        <w:pStyle w:val="normal0"/>
        <w:numPr>
          <w:ilvl w:val="0"/>
          <w:numId w:val="2"/>
        </w:numPr>
        <w:pBdr>
          <w:top w:val="nil"/>
          <w:left w:val="nil"/>
          <w:bottom w:val="nil"/>
          <w:right w:val="nil"/>
          <w:between w:val="nil"/>
        </w:pBdr>
      </w:pPr>
      <w:r>
        <w:t>Contact the Waterloo Homecoming Committee about booth/float – Dawn Rubemeyer</w:t>
      </w:r>
    </w:p>
    <w:p w14:paraId="1170E85C" w14:textId="753D6BD0" w:rsidR="00CA2E15" w:rsidRDefault="00CA2E15">
      <w:pPr>
        <w:pStyle w:val="normal0"/>
        <w:numPr>
          <w:ilvl w:val="0"/>
          <w:numId w:val="2"/>
        </w:numPr>
        <w:pBdr>
          <w:top w:val="nil"/>
          <w:left w:val="nil"/>
          <w:bottom w:val="nil"/>
          <w:right w:val="nil"/>
          <w:between w:val="nil"/>
        </w:pBdr>
      </w:pPr>
      <w:r>
        <w:t>Start reaching out to possible Steering Committee members. – Kim Ahne</w:t>
      </w:r>
    </w:p>
    <w:p w14:paraId="1C3EE5FE" w14:textId="77777777" w:rsidR="005756F7" w:rsidRDefault="00340C23">
      <w:pPr>
        <w:pStyle w:val="Heading1"/>
        <w:pBdr>
          <w:top w:val="nil"/>
          <w:left w:val="nil"/>
          <w:bottom w:val="nil"/>
          <w:right w:val="nil"/>
          <w:between w:val="nil"/>
        </w:pBdr>
      </w:pPr>
      <w:bookmarkStart w:id="4" w:name="_6zsavxw7qpwy" w:colFirst="0" w:colLast="0"/>
      <w:bookmarkEnd w:id="4"/>
      <w:r>
        <w:t xml:space="preserve">Next Meeting Agenda Items </w:t>
      </w:r>
    </w:p>
    <w:p w14:paraId="3409F606" w14:textId="77777777" w:rsidR="005756F7" w:rsidRDefault="00340C23">
      <w:pPr>
        <w:pStyle w:val="normal0"/>
        <w:numPr>
          <w:ilvl w:val="0"/>
          <w:numId w:val="3"/>
        </w:numPr>
        <w:pBdr>
          <w:top w:val="nil"/>
          <w:left w:val="nil"/>
          <w:bottom w:val="nil"/>
          <w:right w:val="nil"/>
          <w:between w:val="nil"/>
        </w:pBdr>
        <w:contextualSpacing/>
      </w:pPr>
      <w:r>
        <w:t>Kim Ahne will have the Waterloo Citizens for a Pool presentation available for new attendees, if needed.  (Recurring)</w:t>
      </w:r>
    </w:p>
    <w:p w14:paraId="7D301938" w14:textId="77777777" w:rsidR="005756F7" w:rsidRDefault="00340C23">
      <w:pPr>
        <w:pStyle w:val="normal0"/>
        <w:numPr>
          <w:ilvl w:val="0"/>
          <w:numId w:val="3"/>
        </w:numPr>
        <w:pBdr>
          <w:top w:val="nil"/>
          <w:left w:val="nil"/>
          <w:bottom w:val="nil"/>
          <w:right w:val="nil"/>
          <w:between w:val="nil"/>
        </w:pBdr>
        <w:contextualSpacing/>
      </w:pPr>
      <w:r>
        <w:t>Review the drowning numbers from Sue Nelson. (Recurring)</w:t>
      </w:r>
    </w:p>
    <w:p w14:paraId="56E4BD27" w14:textId="77777777" w:rsidR="007711BD" w:rsidRDefault="007711BD" w:rsidP="00CA2E15">
      <w:pPr>
        <w:pStyle w:val="normal0"/>
        <w:pBdr>
          <w:top w:val="nil"/>
          <w:left w:val="nil"/>
          <w:bottom w:val="nil"/>
          <w:right w:val="nil"/>
          <w:between w:val="nil"/>
        </w:pBdr>
        <w:ind w:left="360"/>
        <w:contextualSpacing/>
      </w:pPr>
      <w:bookmarkStart w:id="5" w:name="_GoBack"/>
      <w:bookmarkEnd w:id="5"/>
    </w:p>
    <w:sectPr w:rsidR="007711BD">
      <w:headerReference w:type="default" r:id="rId9"/>
      <w:pgSz w:w="12240" w:h="15840"/>
      <w:pgMar w:top="1080" w:right="1440" w:bottom="108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7798E" w14:textId="77777777" w:rsidR="00EB428C" w:rsidRDefault="00EB428C">
      <w:pPr>
        <w:spacing w:before="0" w:line="240" w:lineRule="auto"/>
      </w:pPr>
      <w:r>
        <w:separator/>
      </w:r>
    </w:p>
  </w:endnote>
  <w:endnote w:type="continuationSeparator" w:id="0">
    <w:p w14:paraId="6A933089" w14:textId="77777777" w:rsidR="00EB428C" w:rsidRDefault="00EB428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Open Sans">
    <w:altName w:val="Times New Roman"/>
    <w:charset w:val="00"/>
    <w:family w:val="auto"/>
    <w:pitch w:val="default"/>
  </w:font>
  <w:font w:name="PT Sans Narrow">
    <w:altName w:val="Arial Narrow"/>
    <w:panose1 w:val="020B0506020203020204"/>
    <w:charset w:val="00"/>
    <w:family w:val="auto"/>
    <w:pitch w:val="variable"/>
    <w:sig w:usb0="A00002EF" w:usb1="5000204B" w:usb2="00000000" w:usb3="00000000" w:csb0="00000097" w:csb1="00000000"/>
  </w:font>
  <w:font w:name="Trebuchet MS">
    <w:panose1 w:val="020B0603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A26C77" w14:textId="77777777" w:rsidR="00EB428C" w:rsidRDefault="00EB428C">
      <w:pPr>
        <w:spacing w:before="0" w:line="240" w:lineRule="auto"/>
      </w:pPr>
      <w:r>
        <w:separator/>
      </w:r>
    </w:p>
  </w:footnote>
  <w:footnote w:type="continuationSeparator" w:id="0">
    <w:p w14:paraId="32615207" w14:textId="77777777" w:rsidR="00EB428C" w:rsidRDefault="00EB428C">
      <w:pPr>
        <w:spacing w:before="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67DB9" w14:textId="77777777" w:rsidR="00EB428C" w:rsidRDefault="00EB428C">
    <w:pPr>
      <w:pStyle w:val="normal0"/>
      <w:pBdr>
        <w:top w:val="nil"/>
        <w:left w:val="nil"/>
        <w:bottom w:val="nil"/>
        <w:right w:val="nil"/>
        <w:between w:val="nil"/>
      </w:pBdr>
      <w:spacing w:before="400"/>
      <w:jc w:val="right"/>
    </w:pPr>
    <w:r>
      <w:rPr>
        <w:rFonts w:ascii="PT Sans Narrow" w:eastAsia="PT Sans Narrow" w:hAnsi="PT Sans Narrow" w:cs="PT Sans Narrow"/>
        <w:sz w:val="28"/>
        <w:szCs w:val="28"/>
      </w:rPr>
      <w:t xml:space="preserve">  </w:t>
    </w:r>
    <w:r>
      <w:rPr>
        <w:rFonts w:ascii="PT Sans Narrow" w:eastAsia="PT Sans Narrow" w:hAnsi="PT Sans Narrow" w:cs="PT Sans Narrow"/>
        <w:sz w:val="28"/>
        <w:szCs w:val="28"/>
      </w:rPr>
      <w:fldChar w:fldCharType="begin"/>
    </w:r>
    <w:r>
      <w:rPr>
        <w:rFonts w:ascii="PT Sans Narrow" w:eastAsia="PT Sans Narrow" w:hAnsi="PT Sans Narrow" w:cs="PT Sans Narrow"/>
        <w:sz w:val="28"/>
        <w:szCs w:val="28"/>
      </w:rPr>
      <w:instrText>PAGE</w:instrText>
    </w:r>
    <w:r>
      <w:rPr>
        <w:rFonts w:ascii="PT Sans Narrow" w:eastAsia="PT Sans Narrow" w:hAnsi="PT Sans Narrow" w:cs="PT Sans Narrow"/>
        <w:sz w:val="28"/>
        <w:szCs w:val="28"/>
      </w:rPr>
      <w:fldChar w:fldCharType="separate"/>
    </w:r>
    <w:r w:rsidR="00CA2E15">
      <w:rPr>
        <w:rFonts w:ascii="PT Sans Narrow" w:eastAsia="PT Sans Narrow" w:hAnsi="PT Sans Narrow" w:cs="PT Sans Narrow"/>
        <w:noProof/>
        <w:sz w:val="28"/>
        <w:szCs w:val="28"/>
      </w:rPr>
      <w:t>1</w:t>
    </w:r>
    <w:r>
      <w:rPr>
        <w:rFonts w:ascii="PT Sans Narrow" w:eastAsia="PT Sans Narrow" w:hAnsi="PT Sans Narrow" w:cs="PT Sans Narrow"/>
        <w:sz w:val="28"/>
        <w:szCs w:val="28"/>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605DB"/>
    <w:multiLevelType w:val="multilevel"/>
    <w:tmpl w:val="C5A60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AA706FD"/>
    <w:multiLevelType w:val="multilevel"/>
    <w:tmpl w:val="AF9EE5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0032F73"/>
    <w:multiLevelType w:val="multilevel"/>
    <w:tmpl w:val="168434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756F7"/>
    <w:rsid w:val="001B17D6"/>
    <w:rsid w:val="00340C23"/>
    <w:rsid w:val="005756F7"/>
    <w:rsid w:val="00641BA5"/>
    <w:rsid w:val="00717E2B"/>
    <w:rsid w:val="007711BD"/>
    <w:rsid w:val="008729AC"/>
    <w:rsid w:val="008A0030"/>
    <w:rsid w:val="00A81576"/>
    <w:rsid w:val="00B26CCD"/>
    <w:rsid w:val="00C468E7"/>
    <w:rsid w:val="00CA2E15"/>
    <w:rsid w:val="00EB4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358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Open Sans" w:hAnsi="Open Sans" w:cs="Open Sans"/>
        <w:color w:val="695D46"/>
        <w:sz w:val="22"/>
        <w:szCs w:val="22"/>
        <w:lang w:val="en" w:eastAsia="en-US" w:bidi="ar-SA"/>
      </w:rPr>
    </w:rPrDefault>
    <w:pPrDefault>
      <w:pPr>
        <w:spacing w:before="12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0"/>
    <w:next w:val="normal0"/>
    <w:pPr>
      <w:outlineLvl w:val="1"/>
    </w:pPr>
    <w:rPr>
      <w:rFonts w:ascii="PT Sans Narrow" w:eastAsia="PT Sans Narrow" w:hAnsi="PT Sans Narrow" w:cs="PT Sans Narrow"/>
      <w:color w:val="008575"/>
      <w:sz w:val="32"/>
      <w:szCs w:val="32"/>
    </w:rPr>
  </w:style>
  <w:style w:type="paragraph" w:styleId="Heading3">
    <w:name w:val="heading 3"/>
    <w:basedOn w:val="normal0"/>
    <w:next w:val="normal0"/>
    <w:pPr>
      <w:spacing w:before="0" w:after="120" w:line="240" w:lineRule="auto"/>
      <w:outlineLvl w:val="2"/>
    </w:pPr>
    <w:rPr>
      <w:rFonts w:ascii="PT Sans Narrow" w:eastAsia="PT Sans Narrow" w:hAnsi="PT Sans Narrow" w:cs="PT Sans Narrow"/>
      <w:sz w:val="28"/>
      <w:szCs w:val="28"/>
    </w:rPr>
  </w:style>
  <w:style w:type="paragraph" w:styleId="Heading4">
    <w:name w:val="heading 4"/>
    <w:basedOn w:val="normal0"/>
    <w:next w:val="normal0"/>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spacing w:before="0" w:line="240" w:lineRule="auto"/>
    </w:pPr>
    <w:rPr>
      <w:rFonts w:ascii="PT Sans Narrow" w:eastAsia="PT Sans Narrow" w:hAnsi="PT Sans Narrow" w:cs="PT Sans Narrow"/>
      <w:b/>
      <w:sz w:val="84"/>
      <w:szCs w:val="84"/>
    </w:rPr>
  </w:style>
  <w:style w:type="paragraph" w:styleId="Subtitle">
    <w:name w:val="Subtitle"/>
    <w:basedOn w:val="normal0"/>
    <w:next w:val="normal0"/>
    <w:rPr>
      <w:rFonts w:ascii="PT Sans Narrow" w:eastAsia="PT Sans Narrow" w:hAnsi="PT Sans Narrow" w:cs="PT Sans Narrow"/>
      <w:sz w:val="28"/>
      <w:szCs w:val="28"/>
    </w:rPr>
  </w:style>
  <w:style w:type="paragraph" w:styleId="BalloonText">
    <w:name w:val="Balloon Text"/>
    <w:basedOn w:val="Normal"/>
    <w:link w:val="BalloonTextChar"/>
    <w:uiPriority w:val="99"/>
    <w:semiHidden/>
    <w:unhideWhenUsed/>
    <w:rsid w:val="00340C23"/>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0C2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Open Sans" w:hAnsi="Open Sans" w:cs="Open Sans"/>
        <w:color w:val="695D46"/>
        <w:sz w:val="22"/>
        <w:szCs w:val="22"/>
        <w:lang w:val="en" w:eastAsia="en-US" w:bidi="ar-SA"/>
      </w:rPr>
    </w:rPrDefault>
    <w:pPrDefault>
      <w:pPr>
        <w:spacing w:before="12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0"/>
    <w:next w:val="normal0"/>
    <w:pPr>
      <w:outlineLvl w:val="1"/>
    </w:pPr>
    <w:rPr>
      <w:rFonts w:ascii="PT Sans Narrow" w:eastAsia="PT Sans Narrow" w:hAnsi="PT Sans Narrow" w:cs="PT Sans Narrow"/>
      <w:color w:val="008575"/>
      <w:sz w:val="32"/>
      <w:szCs w:val="32"/>
    </w:rPr>
  </w:style>
  <w:style w:type="paragraph" w:styleId="Heading3">
    <w:name w:val="heading 3"/>
    <w:basedOn w:val="normal0"/>
    <w:next w:val="normal0"/>
    <w:pPr>
      <w:spacing w:before="0" w:after="120" w:line="240" w:lineRule="auto"/>
      <w:outlineLvl w:val="2"/>
    </w:pPr>
    <w:rPr>
      <w:rFonts w:ascii="PT Sans Narrow" w:eastAsia="PT Sans Narrow" w:hAnsi="PT Sans Narrow" w:cs="PT Sans Narrow"/>
      <w:sz w:val="28"/>
      <w:szCs w:val="28"/>
    </w:rPr>
  </w:style>
  <w:style w:type="paragraph" w:styleId="Heading4">
    <w:name w:val="heading 4"/>
    <w:basedOn w:val="normal0"/>
    <w:next w:val="normal0"/>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keepNext/>
      <w:keepLines/>
      <w:spacing w:before="160"/>
      <w:outlineLvl w:val="4"/>
    </w:pPr>
    <w:rPr>
      <w:rFonts w:ascii="Trebuchet MS" w:eastAsia="Trebuchet MS" w:hAnsi="Trebuchet MS" w:cs="Trebuchet MS"/>
      <w:color w:val="666666"/>
    </w:rPr>
  </w:style>
  <w:style w:type="paragraph" w:styleId="Heading6">
    <w:name w:val="heading 6"/>
    <w:basedOn w:val="normal0"/>
    <w:next w:val="normal0"/>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spacing w:before="0" w:line="240" w:lineRule="auto"/>
    </w:pPr>
    <w:rPr>
      <w:rFonts w:ascii="PT Sans Narrow" w:eastAsia="PT Sans Narrow" w:hAnsi="PT Sans Narrow" w:cs="PT Sans Narrow"/>
      <w:b/>
      <w:sz w:val="84"/>
      <w:szCs w:val="84"/>
    </w:rPr>
  </w:style>
  <w:style w:type="paragraph" w:styleId="Subtitle">
    <w:name w:val="Subtitle"/>
    <w:basedOn w:val="normal0"/>
    <w:next w:val="normal0"/>
    <w:rPr>
      <w:rFonts w:ascii="PT Sans Narrow" w:eastAsia="PT Sans Narrow" w:hAnsi="PT Sans Narrow" w:cs="PT Sans Narrow"/>
      <w:sz w:val="28"/>
      <w:szCs w:val="28"/>
    </w:rPr>
  </w:style>
  <w:style w:type="paragraph" w:styleId="BalloonText">
    <w:name w:val="Balloon Text"/>
    <w:basedOn w:val="Normal"/>
    <w:link w:val="BalloonTextChar"/>
    <w:uiPriority w:val="99"/>
    <w:semiHidden/>
    <w:unhideWhenUsed/>
    <w:rsid w:val="00340C23"/>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0C2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511</Words>
  <Characters>2915</Characters>
  <Application>Microsoft Macintosh Word</Application>
  <DocSecurity>0</DocSecurity>
  <Lines>24</Lines>
  <Paragraphs>6</Paragraphs>
  <ScaleCrop>false</ScaleCrop>
  <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Amy Grandcolas</cp:lastModifiedBy>
  <cp:revision>2</cp:revision>
  <cp:lastPrinted>2018-07-09T21:55:00Z</cp:lastPrinted>
  <dcterms:created xsi:type="dcterms:W3CDTF">2018-08-01T01:07:00Z</dcterms:created>
  <dcterms:modified xsi:type="dcterms:W3CDTF">2018-08-01T01:07:00Z</dcterms:modified>
</cp:coreProperties>
</file>